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64D" w:rsidRDefault="0056464D" w:rsidP="0056464D">
      <w:pPr>
        <w:jc w:val="right"/>
      </w:pPr>
      <w:r>
        <w:rPr>
          <w:noProof/>
          <w:lang w:eastAsia="en-GB"/>
        </w:rPr>
        <w:drawing>
          <wp:inline distT="0" distB="0" distL="0" distR="0" wp14:anchorId="772F4A1C">
            <wp:extent cx="2463165" cy="4997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165" cy="499745"/>
                    </a:xfrm>
                    <a:prstGeom prst="rect">
                      <a:avLst/>
                    </a:prstGeom>
                    <a:noFill/>
                  </pic:spPr>
                </pic:pic>
              </a:graphicData>
            </a:graphic>
          </wp:inline>
        </w:drawing>
      </w:r>
    </w:p>
    <w:p w:rsidR="0056464D" w:rsidRPr="00D93AFE" w:rsidRDefault="0056464D" w:rsidP="00D93AFE">
      <w:pPr>
        <w:spacing w:line="276" w:lineRule="auto"/>
        <w:jc w:val="both"/>
        <w:rPr>
          <w:rFonts w:ascii="Arial" w:hAnsi="Arial" w:cs="Arial"/>
        </w:rPr>
      </w:pPr>
    </w:p>
    <w:p w:rsidR="00F876AD" w:rsidRPr="001B5281" w:rsidRDefault="0056464D" w:rsidP="001B5281">
      <w:pPr>
        <w:spacing w:line="276" w:lineRule="auto"/>
        <w:jc w:val="center"/>
        <w:rPr>
          <w:rFonts w:ascii="Arial" w:hAnsi="Arial" w:cs="Arial"/>
          <w:b/>
          <w:sz w:val="28"/>
          <w:szCs w:val="28"/>
        </w:rPr>
      </w:pPr>
      <w:r w:rsidRPr="001B5281">
        <w:rPr>
          <w:rFonts w:ascii="Arial" w:hAnsi="Arial" w:cs="Arial"/>
          <w:b/>
          <w:sz w:val="28"/>
          <w:szCs w:val="28"/>
        </w:rPr>
        <w:t>Privacy Notice</w:t>
      </w:r>
    </w:p>
    <w:p w:rsidR="0056464D" w:rsidRPr="0081625C" w:rsidRDefault="0056464D" w:rsidP="00D93AFE">
      <w:pPr>
        <w:spacing w:line="276" w:lineRule="auto"/>
        <w:jc w:val="both"/>
        <w:rPr>
          <w:rFonts w:ascii="Arial" w:hAnsi="Arial" w:cs="Arial"/>
          <w:b/>
        </w:rPr>
      </w:pPr>
      <w:r w:rsidRPr="0081625C">
        <w:rPr>
          <w:rFonts w:ascii="Arial" w:hAnsi="Arial" w:cs="Arial"/>
          <w:b/>
        </w:rPr>
        <w:t xml:space="preserve">Applicable to: </w:t>
      </w:r>
    </w:p>
    <w:p w:rsidR="0056464D" w:rsidRPr="00D93AFE" w:rsidRDefault="0056464D" w:rsidP="00D93AFE">
      <w:pPr>
        <w:pStyle w:val="ListParagraph"/>
        <w:numPr>
          <w:ilvl w:val="0"/>
          <w:numId w:val="1"/>
        </w:numPr>
        <w:spacing w:line="276" w:lineRule="auto"/>
        <w:jc w:val="both"/>
        <w:rPr>
          <w:rFonts w:ascii="Arial" w:hAnsi="Arial" w:cs="Arial"/>
        </w:rPr>
      </w:pPr>
      <w:r w:rsidRPr="00D93AFE">
        <w:rPr>
          <w:rFonts w:ascii="Arial" w:hAnsi="Arial" w:cs="Arial"/>
        </w:rPr>
        <w:t xml:space="preserve">Individuals applying for paid positions (jobs), </w:t>
      </w:r>
    </w:p>
    <w:p w:rsidR="00D93AFE" w:rsidRPr="00D93AFE" w:rsidRDefault="0056464D" w:rsidP="00D93AFE">
      <w:pPr>
        <w:pStyle w:val="ListParagraph"/>
        <w:numPr>
          <w:ilvl w:val="0"/>
          <w:numId w:val="1"/>
        </w:numPr>
        <w:spacing w:line="276" w:lineRule="auto"/>
        <w:jc w:val="both"/>
        <w:rPr>
          <w:rFonts w:ascii="Arial" w:hAnsi="Arial" w:cs="Arial"/>
        </w:rPr>
      </w:pPr>
      <w:r w:rsidRPr="00D93AFE">
        <w:rPr>
          <w:rFonts w:ascii="Arial" w:hAnsi="Arial" w:cs="Arial"/>
        </w:rPr>
        <w:t xml:space="preserve">Individuals applying to be </w:t>
      </w:r>
      <w:r w:rsidR="00D93AFE" w:rsidRPr="00D93AFE">
        <w:rPr>
          <w:rFonts w:ascii="Arial" w:hAnsi="Arial" w:cs="Arial"/>
        </w:rPr>
        <w:t xml:space="preserve">volunteer and </w:t>
      </w:r>
      <w:r w:rsidRPr="00D93AFE">
        <w:rPr>
          <w:rFonts w:ascii="Arial" w:hAnsi="Arial" w:cs="Arial"/>
        </w:rPr>
        <w:t xml:space="preserve">trustees, </w:t>
      </w:r>
    </w:p>
    <w:p w:rsidR="0056464D" w:rsidRPr="00D93AFE" w:rsidRDefault="00D93AFE" w:rsidP="00D93AFE">
      <w:pPr>
        <w:pStyle w:val="ListParagraph"/>
        <w:numPr>
          <w:ilvl w:val="0"/>
          <w:numId w:val="1"/>
        </w:numPr>
        <w:spacing w:line="276" w:lineRule="auto"/>
        <w:jc w:val="both"/>
        <w:rPr>
          <w:rFonts w:ascii="Arial" w:hAnsi="Arial" w:cs="Arial"/>
        </w:rPr>
      </w:pPr>
      <w:r w:rsidRPr="00D93AFE">
        <w:rPr>
          <w:rFonts w:ascii="Arial" w:hAnsi="Arial" w:cs="Arial"/>
        </w:rPr>
        <w:t xml:space="preserve">Individuals applying to be temporary </w:t>
      </w:r>
      <w:r w:rsidR="0056464D" w:rsidRPr="00D93AFE">
        <w:rPr>
          <w:rFonts w:ascii="Arial" w:hAnsi="Arial" w:cs="Arial"/>
        </w:rPr>
        <w:t>workers</w:t>
      </w:r>
      <w:r w:rsidRPr="00D93AFE">
        <w:rPr>
          <w:rFonts w:ascii="Arial" w:hAnsi="Arial" w:cs="Arial"/>
        </w:rPr>
        <w:t xml:space="preserve"> directly employed by the RHN </w:t>
      </w:r>
    </w:p>
    <w:p w:rsidR="0056464D" w:rsidRPr="00D93AFE" w:rsidRDefault="0056464D" w:rsidP="00D93AFE">
      <w:pPr>
        <w:spacing w:line="276" w:lineRule="auto"/>
        <w:jc w:val="both"/>
        <w:rPr>
          <w:rFonts w:ascii="Arial" w:hAnsi="Arial" w:cs="Arial"/>
          <w:b/>
        </w:rPr>
      </w:pPr>
      <w:r w:rsidRPr="00D93AFE">
        <w:rPr>
          <w:rFonts w:ascii="Arial" w:hAnsi="Arial" w:cs="Arial"/>
          <w:b/>
        </w:rPr>
        <w:t>1.</w:t>
      </w:r>
      <w:r w:rsidRPr="00D93AFE">
        <w:rPr>
          <w:rFonts w:ascii="Arial" w:hAnsi="Arial" w:cs="Arial"/>
          <w:b/>
        </w:rPr>
        <w:tab/>
        <w:t>Introduction</w:t>
      </w:r>
    </w:p>
    <w:p w:rsidR="0056464D" w:rsidRPr="00D93AFE" w:rsidRDefault="0056464D" w:rsidP="00D93AFE">
      <w:pPr>
        <w:spacing w:line="276" w:lineRule="auto"/>
        <w:jc w:val="both"/>
        <w:rPr>
          <w:rFonts w:ascii="Arial" w:hAnsi="Arial" w:cs="Arial"/>
        </w:rPr>
      </w:pPr>
      <w:r w:rsidRPr="00D93AFE">
        <w:rPr>
          <w:rFonts w:ascii="Arial" w:hAnsi="Arial" w:cs="Arial"/>
        </w:rPr>
        <w:t>The Royal Hospital for Disability (RHN “we” “our” or “us”) is committed to protecting your personal data in accordance with the UK General Data Protection Regulation (UK GDPR) and the Data Protecti</w:t>
      </w:r>
      <w:r w:rsidR="00D93AFE" w:rsidRPr="00D93AFE">
        <w:rPr>
          <w:rFonts w:ascii="Arial" w:hAnsi="Arial" w:cs="Arial"/>
        </w:rPr>
        <w:t>o</w:t>
      </w:r>
      <w:r w:rsidRPr="00D93AFE">
        <w:rPr>
          <w:rFonts w:ascii="Arial" w:hAnsi="Arial" w:cs="Arial"/>
        </w:rPr>
        <w:t>n Act 2018</w:t>
      </w:r>
      <w:r w:rsidR="00D93AFE" w:rsidRPr="00D93AFE">
        <w:rPr>
          <w:rFonts w:ascii="Arial" w:hAnsi="Arial" w:cs="Arial"/>
        </w:rPr>
        <w:t>.  This notice explains how the RHN collects, use and protect your personal data when you apply for a role with us.</w:t>
      </w:r>
    </w:p>
    <w:p w:rsidR="00D93AFE" w:rsidRDefault="00D93AFE" w:rsidP="00D93AFE">
      <w:pPr>
        <w:spacing w:line="276" w:lineRule="auto"/>
        <w:jc w:val="both"/>
        <w:rPr>
          <w:rFonts w:ascii="Arial" w:hAnsi="Arial" w:cs="Arial"/>
          <w:b/>
        </w:rPr>
      </w:pPr>
      <w:r w:rsidRPr="00D93AFE">
        <w:rPr>
          <w:rFonts w:ascii="Arial" w:hAnsi="Arial" w:cs="Arial"/>
          <w:b/>
        </w:rPr>
        <w:t xml:space="preserve">2. </w:t>
      </w:r>
      <w:r w:rsidRPr="00D93AFE">
        <w:rPr>
          <w:rFonts w:ascii="Arial" w:hAnsi="Arial" w:cs="Arial"/>
          <w:b/>
        </w:rPr>
        <w:tab/>
        <w:t>Data Controller</w:t>
      </w:r>
    </w:p>
    <w:p w:rsidR="00D93AFE" w:rsidRDefault="00D93AFE" w:rsidP="00D93AFE">
      <w:pPr>
        <w:spacing w:line="276" w:lineRule="auto"/>
        <w:jc w:val="both"/>
        <w:rPr>
          <w:rFonts w:ascii="Arial" w:hAnsi="Arial" w:cs="Arial"/>
        </w:rPr>
      </w:pPr>
      <w:r w:rsidRPr="00D93AFE">
        <w:rPr>
          <w:rFonts w:ascii="Arial" w:hAnsi="Arial" w:cs="Arial"/>
        </w:rPr>
        <w:t>Royal Hospital for Neuro-disability (RHN) of West Hil</w:t>
      </w:r>
      <w:r>
        <w:rPr>
          <w:rFonts w:ascii="Arial" w:hAnsi="Arial" w:cs="Arial"/>
        </w:rPr>
        <w:t xml:space="preserve">l, Putney, London, SW15 3SW </w:t>
      </w:r>
      <w:r w:rsidRPr="00D93AFE">
        <w:rPr>
          <w:rFonts w:ascii="Arial" w:hAnsi="Arial" w:cs="Arial"/>
        </w:rPr>
        <w:t>is a "data controller" for the purposes of data protection legislation.  The RHN is registered with the UK Supervisory Authority (Information Commissioner).  The registration number is Z56211386</w:t>
      </w:r>
      <w:r>
        <w:rPr>
          <w:rFonts w:ascii="Arial" w:hAnsi="Arial" w:cs="Arial"/>
        </w:rPr>
        <w:t>.  If you have any questions about this notice or your data, you can contact our</w:t>
      </w:r>
    </w:p>
    <w:p w:rsidR="00D93AFE" w:rsidRPr="00D93AFE" w:rsidRDefault="00D93AFE" w:rsidP="00D93AFE">
      <w:pPr>
        <w:tabs>
          <w:tab w:val="left" w:pos="720"/>
        </w:tabs>
        <w:spacing w:after="0" w:line="240" w:lineRule="auto"/>
        <w:rPr>
          <w:rFonts w:ascii="Arial" w:eastAsia="Times New Roman" w:hAnsi="Arial" w:cs="Times New Roman"/>
          <w:color w:val="404040"/>
          <w:sz w:val="20"/>
          <w:szCs w:val="20"/>
          <w:lang w:eastAsia="en-GB"/>
        </w:rPr>
      </w:pPr>
      <w:r w:rsidRPr="00D93AFE">
        <w:rPr>
          <w:rFonts w:ascii="Arial" w:eastAsia="Times New Roman" w:hAnsi="Arial" w:cs="Times New Roman"/>
          <w:color w:val="404040"/>
          <w:sz w:val="20"/>
          <w:szCs w:val="20"/>
          <w:lang w:eastAsia="en-GB"/>
        </w:rPr>
        <w:t>Anne Appadoo</w:t>
      </w:r>
    </w:p>
    <w:p w:rsidR="00D93AFE" w:rsidRPr="00D93AFE" w:rsidRDefault="00D93AFE" w:rsidP="00D93AFE">
      <w:pPr>
        <w:tabs>
          <w:tab w:val="left" w:pos="720"/>
        </w:tabs>
        <w:spacing w:after="0" w:line="240" w:lineRule="auto"/>
        <w:rPr>
          <w:rFonts w:ascii="Arial" w:eastAsia="Times New Roman" w:hAnsi="Arial" w:cs="Times New Roman"/>
          <w:color w:val="404040"/>
          <w:sz w:val="20"/>
          <w:szCs w:val="20"/>
          <w:lang w:eastAsia="en-GB"/>
        </w:rPr>
      </w:pPr>
      <w:r w:rsidRPr="00D93AFE">
        <w:rPr>
          <w:rFonts w:ascii="Arial" w:eastAsia="Times New Roman" w:hAnsi="Arial" w:cs="Times New Roman"/>
          <w:color w:val="404040"/>
          <w:sz w:val="20"/>
          <w:szCs w:val="20"/>
          <w:lang w:eastAsia="en-GB"/>
        </w:rPr>
        <w:t>Head of Data Protection and Compliance</w:t>
      </w:r>
    </w:p>
    <w:p w:rsidR="00D93AFE" w:rsidRPr="00D93AFE" w:rsidRDefault="00D93AFE" w:rsidP="00D93AFE">
      <w:pPr>
        <w:tabs>
          <w:tab w:val="left" w:pos="720"/>
        </w:tabs>
        <w:spacing w:after="0" w:line="240" w:lineRule="auto"/>
        <w:rPr>
          <w:rFonts w:ascii="Arial" w:eastAsia="Times New Roman" w:hAnsi="Arial" w:cs="Times New Roman"/>
          <w:color w:val="404040"/>
          <w:sz w:val="20"/>
          <w:szCs w:val="20"/>
          <w:lang w:eastAsia="en-GB"/>
        </w:rPr>
      </w:pPr>
      <w:r w:rsidRPr="00D93AFE">
        <w:rPr>
          <w:rFonts w:ascii="Arial" w:eastAsia="Times New Roman" w:hAnsi="Arial" w:cs="Times New Roman"/>
          <w:color w:val="404040"/>
          <w:sz w:val="20"/>
          <w:szCs w:val="20"/>
          <w:lang w:eastAsia="en-GB"/>
        </w:rPr>
        <w:t>Data Protection Officer</w:t>
      </w:r>
    </w:p>
    <w:p w:rsidR="00D93AFE" w:rsidRPr="00D93AFE" w:rsidRDefault="00116E78" w:rsidP="00D93AFE">
      <w:pPr>
        <w:tabs>
          <w:tab w:val="left" w:pos="720"/>
        </w:tabs>
        <w:spacing w:after="0" w:line="240" w:lineRule="auto"/>
        <w:rPr>
          <w:rFonts w:ascii="Arial" w:eastAsia="Times New Roman" w:hAnsi="Arial" w:cs="Times New Roman"/>
          <w:color w:val="404040"/>
          <w:sz w:val="20"/>
          <w:szCs w:val="20"/>
          <w:lang w:eastAsia="en-GB"/>
        </w:rPr>
      </w:pPr>
      <w:hyperlink r:id="rId8" w:history="1">
        <w:r w:rsidR="00D93AFE" w:rsidRPr="00D93AFE">
          <w:rPr>
            <w:rFonts w:ascii="Arial" w:eastAsia="Times New Roman" w:hAnsi="Arial" w:cs="Times New Roman"/>
            <w:color w:val="0000FF"/>
            <w:sz w:val="20"/>
            <w:szCs w:val="20"/>
            <w:u w:val="single"/>
            <w:lang w:eastAsia="en-GB"/>
          </w:rPr>
          <w:t>dpo@rhn.org.uk</w:t>
        </w:r>
      </w:hyperlink>
    </w:p>
    <w:p w:rsidR="00D93AFE" w:rsidRPr="00D93AFE" w:rsidRDefault="00D93AFE" w:rsidP="00D93AFE">
      <w:pPr>
        <w:tabs>
          <w:tab w:val="left" w:pos="720"/>
        </w:tabs>
        <w:spacing w:after="0" w:line="240" w:lineRule="auto"/>
        <w:rPr>
          <w:rFonts w:ascii="Arial" w:eastAsia="Times New Roman" w:hAnsi="Arial" w:cs="Times New Roman"/>
          <w:color w:val="404040"/>
          <w:sz w:val="20"/>
          <w:szCs w:val="20"/>
          <w:lang w:eastAsia="en-GB"/>
        </w:rPr>
      </w:pPr>
      <w:r w:rsidRPr="00D93AFE">
        <w:rPr>
          <w:rFonts w:ascii="Arial" w:eastAsia="Times New Roman" w:hAnsi="Arial" w:cs="Times New Roman"/>
          <w:color w:val="404040"/>
          <w:sz w:val="20"/>
          <w:szCs w:val="20"/>
          <w:lang w:eastAsia="en-GB"/>
        </w:rPr>
        <w:t>020 8780 4554</w:t>
      </w:r>
    </w:p>
    <w:p w:rsidR="0056464D" w:rsidRPr="001B5281" w:rsidRDefault="00D93AFE" w:rsidP="00D93AFE">
      <w:pPr>
        <w:spacing w:line="276" w:lineRule="auto"/>
        <w:jc w:val="both"/>
        <w:rPr>
          <w:rFonts w:ascii="Arial" w:hAnsi="Arial" w:cs="Arial"/>
          <w:b/>
        </w:rPr>
      </w:pPr>
      <w:r>
        <w:rPr>
          <w:rFonts w:ascii="Arial" w:hAnsi="Arial" w:cs="Arial"/>
        </w:rPr>
        <w:t xml:space="preserve"> </w:t>
      </w:r>
    </w:p>
    <w:p w:rsidR="00D93AFE" w:rsidRDefault="00D93AFE" w:rsidP="00D93AFE">
      <w:pPr>
        <w:spacing w:line="276" w:lineRule="auto"/>
        <w:jc w:val="both"/>
        <w:rPr>
          <w:rFonts w:ascii="Arial" w:hAnsi="Arial" w:cs="Arial"/>
          <w:b/>
        </w:rPr>
      </w:pPr>
      <w:r w:rsidRPr="001B5281">
        <w:rPr>
          <w:rFonts w:ascii="Arial" w:hAnsi="Arial" w:cs="Arial"/>
          <w:b/>
        </w:rPr>
        <w:t xml:space="preserve">3. </w:t>
      </w:r>
      <w:r w:rsidR="001B5281">
        <w:rPr>
          <w:rFonts w:ascii="Arial" w:hAnsi="Arial" w:cs="Arial"/>
          <w:b/>
        </w:rPr>
        <w:tab/>
      </w:r>
      <w:r w:rsidRPr="001B5281">
        <w:rPr>
          <w:rFonts w:ascii="Arial" w:hAnsi="Arial" w:cs="Arial"/>
          <w:b/>
        </w:rPr>
        <w:t>The Personal D</w:t>
      </w:r>
      <w:r w:rsidR="001B5281" w:rsidRPr="001B5281">
        <w:rPr>
          <w:rFonts w:ascii="Arial" w:hAnsi="Arial" w:cs="Arial"/>
          <w:b/>
        </w:rPr>
        <w:t>ata We C</w:t>
      </w:r>
      <w:r w:rsidRPr="001B5281">
        <w:rPr>
          <w:rFonts w:ascii="Arial" w:hAnsi="Arial" w:cs="Arial"/>
          <w:b/>
        </w:rPr>
        <w:t>ollect</w:t>
      </w:r>
    </w:p>
    <w:p w:rsidR="001B5281" w:rsidRDefault="001B5281" w:rsidP="00D93AFE">
      <w:pPr>
        <w:spacing w:line="276" w:lineRule="auto"/>
        <w:jc w:val="both"/>
        <w:rPr>
          <w:rFonts w:ascii="Arial" w:hAnsi="Arial" w:cs="Arial"/>
        </w:rPr>
      </w:pPr>
      <w:r w:rsidRPr="001B5281">
        <w:rPr>
          <w:rFonts w:ascii="Arial" w:hAnsi="Arial" w:cs="Arial"/>
        </w:rPr>
        <w:t>We may collect, store and process the following categories of information:</w:t>
      </w:r>
    </w:p>
    <w:p w:rsidR="001B5281" w:rsidRDefault="001B5281" w:rsidP="001B5281">
      <w:pPr>
        <w:spacing w:line="276" w:lineRule="auto"/>
        <w:jc w:val="both"/>
        <w:rPr>
          <w:rFonts w:ascii="Arial" w:hAnsi="Arial" w:cs="Arial"/>
        </w:rPr>
      </w:pPr>
      <w:r w:rsidRPr="001B5281">
        <w:rPr>
          <w:rFonts w:ascii="Arial" w:hAnsi="Arial" w:cs="Arial"/>
          <w:b/>
        </w:rPr>
        <w:t>Personal data</w:t>
      </w:r>
      <w:r w:rsidRPr="001B5281">
        <w:rPr>
          <w:rFonts w:ascii="Arial" w:hAnsi="Arial" w:cs="Arial"/>
        </w:rPr>
        <w:t xml:space="preserve"> </w:t>
      </w:r>
    </w:p>
    <w:p w:rsidR="001B5281" w:rsidRPr="001B5281" w:rsidRDefault="003C7437" w:rsidP="001B5281">
      <w:pPr>
        <w:pStyle w:val="ListParagraph"/>
        <w:numPr>
          <w:ilvl w:val="0"/>
          <w:numId w:val="3"/>
        </w:numPr>
        <w:spacing w:line="276" w:lineRule="auto"/>
        <w:jc w:val="both"/>
        <w:rPr>
          <w:rFonts w:ascii="Arial" w:hAnsi="Arial" w:cs="Arial"/>
        </w:rPr>
      </w:pPr>
      <w:r w:rsidRPr="001B5281">
        <w:rPr>
          <w:rFonts w:ascii="Arial" w:hAnsi="Arial" w:cs="Arial"/>
        </w:rPr>
        <w:t>Name</w:t>
      </w:r>
      <w:r w:rsidR="001B5281" w:rsidRPr="001B5281">
        <w:rPr>
          <w:rFonts w:ascii="Arial" w:hAnsi="Arial" w:cs="Arial"/>
        </w:rPr>
        <w:t xml:space="preserve">, address (including proof of address), date and place </w:t>
      </w:r>
      <w:r>
        <w:rPr>
          <w:rFonts w:ascii="Arial" w:hAnsi="Arial" w:cs="Arial"/>
        </w:rPr>
        <w:t>of birth, telephone number(s),</w:t>
      </w:r>
      <w:r w:rsidR="001B5281" w:rsidRPr="001B5281">
        <w:rPr>
          <w:rFonts w:ascii="Arial" w:hAnsi="Arial" w:cs="Arial"/>
        </w:rPr>
        <w:t xml:space="preserve"> email address.</w:t>
      </w:r>
    </w:p>
    <w:p w:rsidR="001B5281" w:rsidRPr="001B5281" w:rsidRDefault="001B5281" w:rsidP="00D93AFE">
      <w:pPr>
        <w:spacing w:line="276" w:lineRule="auto"/>
        <w:jc w:val="both"/>
        <w:rPr>
          <w:rFonts w:ascii="Arial" w:hAnsi="Arial" w:cs="Arial"/>
          <w:b/>
        </w:rPr>
      </w:pPr>
      <w:r w:rsidRPr="001B5281">
        <w:rPr>
          <w:rFonts w:ascii="Arial" w:hAnsi="Arial" w:cs="Arial"/>
          <w:b/>
        </w:rPr>
        <w:t xml:space="preserve">Application Data: </w:t>
      </w:r>
    </w:p>
    <w:p w:rsidR="001B5281" w:rsidRDefault="001B5281" w:rsidP="001B5281">
      <w:pPr>
        <w:pStyle w:val="ListParagraph"/>
        <w:numPr>
          <w:ilvl w:val="0"/>
          <w:numId w:val="2"/>
        </w:numPr>
        <w:spacing w:line="276" w:lineRule="auto"/>
        <w:jc w:val="both"/>
        <w:rPr>
          <w:rFonts w:ascii="Arial" w:hAnsi="Arial" w:cs="Arial"/>
        </w:rPr>
      </w:pPr>
      <w:r w:rsidRPr="001B5281">
        <w:rPr>
          <w:rFonts w:ascii="Arial" w:hAnsi="Arial" w:cs="Arial"/>
        </w:rPr>
        <w:t>Education and work history including professional qualifications and memberships</w:t>
      </w:r>
      <w:r>
        <w:rPr>
          <w:rFonts w:ascii="Arial" w:hAnsi="Arial" w:cs="Arial"/>
        </w:rPr>
        <w:t>;</w:t>
      </w:r>
    </w:p>
    <w:p w:rsidR="001B5281" w:rsidRDefault="001B5281" w:rsidP="001B5281">
      <w:pPr>
        <w:pStyle w:val="ListParagraph"/>
        <w:numPr>
          <w:ilvl w:val="0"/>
          <w:numId w:val="2"/>
        </w:numPr>
        <w:spacing w:line="276" w:lineRule="auto"/>
        <w:jc w:val="both"/>
        <w:rPr>
          <w:rFonts w:ascii="Arial" w:hAnsi="Arial" w:cs="Arial"/>
        </w:rPr>
      </w:pPr>
      <w:r>
        <w:rPr>
          <w:rFonts w:ascii="Arial" w:hAnsi="Arial" w:cs="Arial"/>
        </w:rPr>
        <w:t>References where necessary (this could include absence information received from referees;</w:t>
      </w:r>
    </w:p>
    <w:p w:rsidR="001B5281" w:rsidRDefault="001B5281" w:rsidP="001B5281">
      <w:pPr>
        <w:pStyle w:val="ListParagraph"/>
        <w:numPr>
          <w:ilvl w:val="0"/>
          <w:numId w:val="2"/>
        </w:numPr>
        <w:spacing w:line="276" w:lineRule="auto"/>
        <w:jc w:val="both"/>
        <w:rPr>
          <w:rFonts w:ascii="Arial" w:hAnsi="Arial" w:cs="Arial"/>
        </w:rPr>
      </w:pPr>
      <w:r>
        <w:rPr>
          <w:rFonts w:ascii="Arial" w:hAnsi="Arial" w:cs="Arial"/>
        </w:rPr>
        <w:t xml:space="preserve">Images from onsite CCTV (for 21 days) and audio or video recordings of </w:t>
      </w:r>
      <w:r w:rsidR="0028143D">
        <w:rPr>
          <w:rFonts w:ascii="Arial" w:hAnsi="Arial" w:cs="Arial"/>
        </w:rPr>
        <w:t>on line interviews (if relevant);</w:t>
      </w:r>
      <w:r>
        <w:rPr>
          <w:rFonts w:ascii="Arial" w:hAnsi="Arial" w:cs="Arial"/>
        </w:rPr>
        <w:t xml:space="preserve"> </w:t>
      </w:r>
    </w:p>
    <w:p w:rsidR="0058469A" w:rsidRDefault="0081625C" w:rsidP="0081625C">
      <w:pPr>
        <w:pStyle w:val="ListParagraph"/>
        <w:spacing w:line="276" w:lineRule="auto"/>
        <w:jc w:val="both"/>
        <w:rPr>
          <w:rFonts w:ascii="Arial" w:hAnsi="Arial" w:cs="Arial"/>
        </w:rPr>
      </w:pPr>
      <w:r>
        <w:rPr>
          <w:rFonts w:ascii="Arial" w:hAnsi="Arial" w:cs="Arial"/>
        </w:rPr>
        <w:t>I</w:t>
      </w:r>
      <w:r w:rsidR="0058469A" w:rsidRPr="0058469A">
        <w:rPr>
          <w:rFonts w:ascii="Arial" w:hAnsi="Arial" w:cs="Arial"/>
        </w:rPr>
        <w:t>information provided by third parties e.g. external testing providers or Head-hunters engaged by us as part of the recruitment and pre-employment processes</w:t>
      </w:r>
      <w:r w:rsidR="003C7437">
        <w:rPr>
          <w:rFonts w:ascii="Arial" w:hAnsi="Arial" w:cs="Arial"/>
        </w:rPr>
        <w:t>.</w:t>
      </w:r>
    </w:p>
    <w:p w:rsidR="0058469A" w:rsidRDefault="0058469A" w:rsidP="0058469A">
      <w:pPr>
        <w:spacing w:line="276" w:lineRule="auto"/>
        <w:jc w:val="both"/>
        <w:rPr>
          <w:rFonts w:ascii="Arial" w:hAnsi="Arial" w:cs="Arial"/>
          <w:b/>
        </w:rPr>
      </w:pPr>
    </w:p>
    <w:p w:rsidR="0058469A" w:rsidRDefault="0058469A" w:rsidP="0058469A">
      <w:pPr>
        <w:spacing w:line="276" w:lineRule="auto"/>
        <w:jc w:val="both"/>
        <w:rPr>
          <w:rFonts w:ascii="Arial" w:hAnsi="Arial" w:cs="Arial"/>
          <w:b/>
        </w:rPr>
      </w:pPr>
      <w:r w:rsidRPr="0058469A">
        <w:rPr>
          <w:rFonts w:ascii="Arial" w:hAnsi="Arial" w:cs="Arial"/>
          <w:b/>
        </w:rPr>
        <w:lastRenderedPageBreak/>
        <w:t>Special Category Data:</w:t>
      </w:r>
    </w:p>
    <w:p w:rsidR="0058469A" w:rsidRDefault="0058469A" w:rsidP="0058469A">
      <w:pPr>
        <w:spacing w:line="276" w:lineRule="auto"/>
        <w:jc w:val="both"/>
        <w:rPr>
          <w:rFonts w:ascii="Arial" w:hAnsi="Arial" w:cs="Arial"/>
        </w:rPr>
      </w:pPr>
      <w:r>
        <w:rPr>
          <w:rFonts w:ascii="Arial" w:hAnsi="Arial" w:cs="Arial"/>
        </w:rPr>
        <w:t>(where applicable and permitted by law)</w:t>
      </w:r>
    </w:p>
    <w:p w:rsidR="0058469A" w:rsidRDefault="0058469A" w:rsidP="0058469A">
      <w:pPr>
        <w:pStyle w:val="ListParagraph"/>
        <w:numPr>
          <w:ilvl w:val="0"/>
          <w:numId w:val="4"/>
        </w:numPr>
        <w:spacing w:line="276" w:lineRule="auto"/>
        <w:jc w:val="both"/>
        <w:rPr>
          <w:rFonts w:ascii="Arial" w:hAnsi="Arial" w:cs="Arial"/>
        </w:rPr>
      </w:pPr>
      <w:r>
        <w:rPr>
          <w:rFonts w:ascii="Arial" w:hAnsi="Arial" w:cs="Arial"/>
        </w:rPr>
        <w:t>Health information (for occupational health assessments)</w:t>
      </w:r>
      <w:r w:rsidR="003C7437">
        <w:rPr>
          <w:rFonts w:ascii="Arial" w:hAnsi="Arial" w:cs="Arial"/>
        </w:rPr>
        <w:t>;</w:t>
      </w:r>
    </w:p>
    <w:p w:rsidR="0058469A" w:rsidRPr="0058469A" w:rsidRDefault="003C7437" w:rsidP="007B3104">
      <w:pPr>
        <w:pStyle w:val="ListParagraph"/>
        <w:numPr>
          <w:ilvl w:val="0"/>
          <w:numId w:val="4"/>
        </w:numPr>
        <w:spacing w:line="276" w:lineRule="auto"/>
        <w:jc w:val="both"/>
        <w:rPr>
          <w:rFonts w:ascii="Arial" w:hAnsi="Arial" w:cs="Arial"/>
          <w:b/>
        </w:rPr>
      </w:pPr>
      <w:r>
        <w:rPr>
          <w:rFonts w:ascii="Arial" w:hAnsi="Arial" w:cs="Arial"/>
        </w:rPr>
        <w:t>I</w:t>
      </w:r>
      <w:r w:rsidR="0058469A" w:rsidRPr="0058469A">
        <w:rPr>
          <w:rFonts w:ascii="Arial" w:hAnsi="Arial" w:cs="Arial"/>
        </w:rPr>
        <w:t>nformation you have provided regarding Protected Characteristics (Equality Act) for the purpose of equality of opportunity or treatment. This includes racial or ethnic origin, religious beliefs, disability status, and gender identification and may be extended to include other protected characteristics</w:t>
      </w:r>
    </w:p>
    <w:p w:rsidR="0058469A" w:rsidRDefault="0058469A" w:rsidP="0058469A">
      <w:pPr>
        <w:spacing w:line="276" w:lineRule="auto"/>
        <w:jc w:val="both"/>
        <w:rPr>
          <w:rFonts w:ascii="Arial" w:hAnsi="Arial" w:cs="Arial"/>
          <w:b/>
        </w:rPr>
      </w:pPr>
      <w:r>
        <w:rPr>
          <w:rFonts w:ascii="Arial" w:hAnsi="Arial" w:cs="Arial"/>
          <w:b/>
        </w:rPr>
        <w:t>Criminal Records Data:</w:t>
      </w:r>
    </w:p>
    <w:p w:rsidR="001B5B01" w:rsidRPr="002C0174" w:rsidRDefault="001B5B01" w:rsidP="001B5B01">
      <w:pPr>
        <w:pStyle w:val="ListParagraph"/>
        <w:numPr>
          <w:ilvl w:val="0"/>
          <w:numId w:val="6"/>
        </w:numPr>
        <w:spacing w:line="276" w:lineRule="auto"/>
        <w:jc w:val="both"/>
        <w:rPr>
          <w:rFonts w:ascii="Arial" w:hAnsi="Arial" w:cs="Arial"/>
        </w:rPr>
      </w:pPr>
      <w:r w:rsidRPr="002C0174">
        <w:rPr>
          <w:rFonts w:ascii="Arial" w:hAnsi="Arial" w:cs="Arial"/>
        </w:rPr>
        <w:t>DBS checks are a requirement of employment at the RHN</w:t>
      </w:r>
    </w:p>
    <w:p w:rsidR="001B5B01" w:rsidRDefault="001B5B01" w:rsidP="001B5B01">
      <w:pPr>
        <w:spacing w:line="276" w:lineRule="auto"/>
        <w:jc w:val="both"/>
        <w:rPr>
          <w:rFonts w:ascii="Arial" w:hAnsi="Arial" w:cs="Arial"/>
        </w:rPr>
      </w:pPr>
      <w:r w:rsidRPr="001B5B01">
        <w:rPr>
          <w:rFonts w:ascii="Arial" w:hAnsi="Arial" w:cs="Arial"/>
          <w:b/>
        </w:rPr>
        <w:t>How We Collect your Data</w:t>
      </w:r>
      <w:r>
        <w:rPr>
          <w:rFonts w:ascii="Arial" w:hAnsi="Arial" w:cs="Arial"/>
        </w:rPr>
        <w:t>:</w:t>
      </w:r>
    </w:p>
    <w:p w:rsidR="001B5B01" w:rsidRDefault="001B5B01" w:rsidP="001B5B01">
      <w:pPr>
        <w:pStyle w:val="ListParagraph"/>
        <w:numPr>
          <w:ilvl w:val="0"/>
          <w:numId w:val="6"/>
        </w:numPr>
        <w:spacing w:line="276" w:lineRule="auto"/>
        <w:jc w:val="both"/>
        <w:rPr>
          <w:rFonts w:ascii="Arial" w:hAnsi="Arial" w:cs="Arial"/>
        </w:rPr>
      </w:pPr>
      <w:r>
        <w:rPr>
          <w:rFonts w:ascii="Arial" w:hAnsi="Arial" w:cs="Arial"/>
        </w:rPr>
        <w:t>Directly from you (e.g. applications form, CV’s, interviews)</w:t>
      </w:r>
    </w:p>
    <w:p w:rsidR="001B5B01" w:rsidRDefault="001B5B01" w:rsidP="001B5B01">
      <w:pPr>
        <w:pStyle w:val="ListParagraph"/>
        <w:numPr>
          <w:ilvl w:val="0"/>
          <w:numId w:val="6"/>
        </w:numPr>
        <w:spacing w:line="276" w:lineRule="auto"/>
        <w:jc w:val="both"/>
        <w:rPr>
          <w:rFonts w:ascii="Arial" w:hAnsi="Arial" w:cs="Arial"/>
        </w:rPr>
      </w:pPr>
      <w:r>
        <w:rPr>
          <w:rFonts w:ascii="Arial" w:hAnsi="Arial" w:cs="Arial"/>
        </w:rPr>
        <w:t>From third parties (e.g. referees, background check providers, DBS, regulatory bodies)</w:t>
      </w:r>
    </w:p>
    <w:p w:rsidR="001B5B01" w:rsidRDefault="001B5B01" w:rsidP="001B5B01">
      <w:pPr>
        <w:pStyle w:val="ListParagraph"/>
        <w:numPr>
          <w:ilvl w:val="0"/>
          <w:numId w:val="6"/>
        </w:numPr>
        <w:spacing w:line="276" w:lineRule="auto"/>
        <w:jc w:val="both"/>
        <w:rPr>
          <w:rFonts w:ascii="Arial" w:hAnsi="Arial" w:cs="Arial"/>
        </w:rPr>
      </w:pPr>
      <w:r>
        <w:rPr>
          <w:rFonts w:ascii="Arial" w:hAnsi="Arial" w:cs="Arial"/>
        </w:rPr>
        <w:t>From publicly available sources e.g. professional registration databases</w:t>
      </w:r>
    </w:p>
    <w:p w:rsidR="001B5B01" w:rsidRDefault="001B5B01" w:rsidP="001B5B01">
      <w:pPr>
        <w:spacing w:line="276" w:lineRule="auto"/>
        <w:jc w:val="both"/>
        <w:rPr>
          <w:rFonts w:ascii="Arial" w:hAnsi="Arial" w:cs="Arial"/>
          <w:b/>
        </w:rPr>
      </w:pPr>
      <w:r w:rsidRPr="001B5B01">
        <w:rPr>
          <w:rFonts w:ascii="Arial" w:hAnsi="Arial" w:cs="Arial"/>
          <w:b/>
        </w:rPr>
        <w:t>Why We Process your Data:</w:t>
      </w:r>
    </w:p>
    <w:p w:rsidR="001B5B01" w:rsidRPr="001B5B01" w:rsidRDefault="001B5B01" w:rsidP="001B5B01">
      <w:pPr>
        <w:spacing w:line="276" w:lineRule="auto"/>
        <w:jc w:val="both"/>
        <w:rPr>
          <w:rFonts w:ascii="Arial" w:hAnsi="Arial" w:cs="Arial"/>
        </w:rPr>
      </w:pPr>
      <w:r w:rsidRPr="001B5B01">
        <w:rPr>
          <w:rFonts w:ascii="Arial" w:hAnsi="Arial" w:cs="Arial"/>
        </w:rPr>
        <w:t>We process your data for the following purposes:</w:t>
      </w:r>
    </w:p>
    <w:p w:rsidR="001B5B01" w:rsidRDefault="001B5B01" w:rsidP="001B5B01">
      <w:pPr>
        <w:pStyle w:val="ListParagraph"/>
        <w:numPr>
          <w:ilvl w:val="0"/>
          <w:numId w:val="8"/>
        </w:numPr>
        <w:spacing w:line="276" w:lineRule="auto"/>
        <w:jc w:val="both"/>
        <w:rPr>
          <w:rFonts w:ascii="Arial" w:hAnsi="Arial" w:cs="Arial"/>
        </w:rPr>
      </w:pPr>
      <w:r>
        <w:rPr>
          <w:rFonts w:ascii="Arial" w:hAnsi="Arial" w:cs="Arial"/>
        </w:rPr>
        <w:t>Assessing your suitability for the role and conducting recruitment activities e.g. communicating with you during the recruitment process;</w:t>
      </w:r>
    </w:p>
    <w:p w:rsidR="001B5B01" w:rsidRDefault="001B5B01" w:rsidP="001B5B01">
      <w:pPr>
        <w:pStyle w:val="ListParagraph"/>
        <w:numPr>
          <w:ilvl w:val="0"/>
          <w:numId w:val="8"/>
        </w:numPr>
        <w:spacing w:line="276" w:lineRule="auto"/>
        <w:jc w:val="both"/>
        <w:rPr>
          <w:rFonts w:ascii="Arial" w:hAnsi="Arial" w:cs="Arial"/>
        </w:rPr>
      </w:pPr>
      <w:r>
        <w:rPr>
          <w:rFonts w:ascii="Arial" w:hAnsi="Arial" w:cs="Arial"/>
        </w:rPr>
        <w:t>Conducting checks of qualifications, right to work and professional registration, and other necessary background checks</w:t>
      </w:r>
      <w:r w:rsidR="003C7437">
        <w:rPr>
          <w:rFonts w:ascii="Arial" w:hAnsi="Arial" w:cs="Arial"/>
        </w:rPr>
        <w:t>;</w:t>
      </w:r>
    </w:p>
    <w:p w:rsidR="001B5B01" w:rsidRDefault="001B5B01" w:rsidP="001B5B01">
      <w:pPr>
        <w:pStyle w:val="ListParagraph"/>
        <w:numPr>
          <w:ilvl w:val="0"/>
          <w:numId w:val="8"/>
        </w:numPr>
        <w:spacing w:line="276" w:lineRule="auto"/>
        <w:jc w:val="both"/>
        <w:rPr>
          <w:rFonts w:ascii="Arial" w:hAnsi="Arial" w:cs="Arial"/>
        </w:rPr>
      </w:pPr>
      <w:r>
        <w:rPr>
          <w:rFonts w:ascii="Arial" w:hAnsi="Arial" w:cs="Arial"/>
        </w:rPr>
        <w:t>Complying with legal and regulatory requirements including equal opportu</w:t>
      </w:r>
      <w:r w:rsidR="003C7437">
        <w:rPr>
          <w:rFonts w:ascii="Arial" w:hAnsi="Arial" w:cs="Arial"/>
        </w:rPr>
        <w:t>nities and diversity monitoring.</w:t>
      </w:r>
    </w:p>
    <w:p w:rsidR="001B5B01" w:rsidRPr="007504C2" w:rsidRDefault="001B5B01" w:rsidP="001B5B01">
      <w:pPr>
        <w:spacing w:line="276" w:lineRule="auto"/>
        <w:jc w:val="both"/>
        <w:rPr>
          <w:rFonts w:ascii="Arial" w:hAnsi="Arial" w:cs="Arial"/>
          <w:b/>
        </w:rPr>
      </w:pPr>
      <w:r w:rsidRPr="007504C2">
        <w:rPr>
          <w:rFonts w:ascii="Arial" w:hAnsi="Arial" w:cs="Arial"/>
          <w:b/>
        </w:rPr>
        <w:t>Lawful Bases for Processing:</w:t>
      </w:r>
    </w:p>
    <w:p w:rsidR="007504C2" w:rsidRDefault="007504C2" w:rsidP="001B5B01">
      <w:pPr>
        <w:spacing w:line="276" w:lineRule="auto"/>
        <w:jc w:val="both"/>
        <w:rPr>
          <w:rFonts w:ascii="Arial" w:hAnsi="Arial" w:cs="Arial"/>
        </w:rPr>
      </w:pPr>
      <w:r>
        <w:rPr>
          <w:rFonts w:ascii="Arial" w:hAnsi="Arial" w:cs="Arial"/>
        </w:rPr>
        <w:t xml:space="preserve">For Personal Data </w:t>
      </w:r>
    </w:p>
    <w:p w:rsidR="001B5B01" w:rsidRPr="007504C2" w:rsidRDefault="001B5B01" w:rsidP="007504C2">
      <w:pPr>
        <w:pStyle w:val="ListParagraph"/>
        <w:numPr>
          <w:ilvl w:val="0"/>
          <w:numId w:val="9"/>
        </w:numPr>
        <w:spacing w:line="276" w:lineRule="auto"/>
        <w:jc w:val="both"/>
        <w:rPr>
          <w:rFonts w:ascii="Arial" w:hAnsi="Arial" w:cs="Arial"/>
        </w:rPr>
      </w:pPr>
      <w:r w:rsidRPr="007504C2">
        <w:rPr>
          <w:rFonts w:ascii="Arial" w:hAnsi="Arial" w:cs="Arial"/>
        </w:rPr>
        <w:t xml:space="preserve">The processing is necessary </w:t>
      </w:r>
      <w:r w:rsidR="007504C2" w:rsidRPr="007504C2">
        <w:rPr>
          <w:rFonts w:ascii="Arial" w:hAnsi="Arial" w:cs="Arial"/>
        </w:rPr>
        <w:t xml:space="preserve">in order to take steps at your </w:t>
      </w:r>
      <w:r w:rsidRPr="007504C2">
        <w:rPr>
          <w:rFonts w:ascii="Arial" w:hAnsi="Arial" w:cs="Arial"/>
        </w:rPr>
        <w:t xml:space="preserve"> request prior to entering into a</w:t>
      </w:r>
      <w:r w:rsidR="007504C2" w:rsidRPr="007504C2">
        <w:rPr>
          <w:rFonts w:ascii="Arial" w:hAnsi="Arial" w:cs="Arial"/>
        </w:rPr>
        <w:t>n employment</w:t>
      </w:r>
      <w:r w:rsidRPr="007504C2">
        <w:rPr>
          <w:rFonts w:ascii="Arial" w:hAnsi="Arial" w:cs="Arial"/>
        </w:rPr>
        <w:t xml:space="preserve"> contract (UK GDPR Article 6(1)(b));</w:t>
      </w:r>
    </w:p>
    <w:p w:rsidR="001B5B01" w:rsidRPr="007504C2" w:rsidRDefault="001B5B01" w:rsidP="007504C2">
      <w:pPr>
        <w:pStyle w:val="ListParagraph"/>
        <w:numPr>
          <w:ilvl w:val="0"/>
          <w:numId w:val="9"/>
        </w:numPr>
        <w:spacing w:line="276" w:lineRule="auto"/>
        <w:jc w:val="both"/>
        <w:rPr>
          <w:rFonts w:ascii="Arial" w:hAnsi="Arial" w:cs="Arial"/>
        </w:rPr>
      </w:pPr>
      <w:r w:rsidRPr="007504C2">
        <w:rPr>
          <w:rFonts w:ascii="Arial" w:hAnsi="Arial" w:cs="Arial"/>
        </w:rPr>
        <w:t>The processing is necessary in order to comply with a legal obliga</w:t>
      </w:r>
      <w:r w:rsidR="007504C2" w:rsidRPr="007504C2">
        <w:rPr>
          <w:rFonts w:ascii="Arial" w:hAnsi="Arial" w:cs="Arial"/>
        </w:rPr>
        <w:t xml:space="preserve">tion (including employment law, health and safety, immigration laws </w:t>
      </w:r>
      <w:r w:rsidRPr="007504C2">
        <w:rPr>
          <w:rFonts w:ascii="Arial" w:hAnsi="Arial" w:cs="Arial"/>
        </w:rPr>
        <w:t>(UK GDPR Article 6 (1)(c));</w:t>
      </w:r>
    </w:p>
    <w:p w:rsidR="007504C2" w:rsidRDefault="001B5B01" w:rsidP="00CC58CC">
      <w:pPr>
        <w:pStyle w:val="ListParagraph"/>
        <w:numPr>
          <w:ilvl w:val="0"/>
          <w:numId w:val="9"/>
        </w:numPr>
        <w:spacing w:line="276" w:lineRule="auto"/>
        <w:jc w:val="both"/>
        <w:rPr>
          <w:rFonts w:ascii="Arial" w:hAnsi="Arial" w:cs="Arial"/>
        </w:rPr>
      </w:pPr>
      <w:r w:rsidRPr="007504C2">
        <w:rPr>
          <w:rFonts w:ascii="Arial" w:hAnsi="Arial" w:cs="Arial"/>
        </w:rPr>
        <w:t>We may ask you to provide feedback about your recruitment experience and our processes. The lawful basis for processing this data will be for the necessary purposes of our legitimate interests, except where such</w:t>
      </w:r>
      <w:r w:rsidR="007504C2" w:rsidRPr="007504C2">
        <w:rPr>
          <w:rFonts w:ascii="Arial" w:hAnsi="Arial" w:cs="Arial"/>
        </w:rPr>
        <w:t xml:space="preserve"> interests are overridden by </w:t>
      </w:r>
      <w:r w:rsidR="003C7437" w:rsidRPr="007504C2">
        <w:rPr>
          <w:rFonts w:ascii="Arial" w:hAnsi="Arial" w:cs="Arial"/>
        </w:rPr>
        <w:t>your interests</w:t>
      </w:r>
      <w:r w:rsidRPr="007504C2">
        <w:rPr>
          <w:rFonts w:ascii="Arial" w:hAnsi="Arial" w:cs="Arial"/>
        </w:rPr>
        <w:t xml:space="preserve"> or fundamental rights and freedoms (UK GDPR Article 6(1)(f)).</w:t>
      </w:r>
    </w:p>
    <w:p w:rsidR="007504C2" w:rsidRDefault="007504C2" w:rsidP="00CC58CC">
      <w:pPr>
        <w:pStyle w:val="ListParagraph"/>
        <w:numPr>
          <w:ilvl w:val="0"/>
          <w:numId w:val="9"/>
        </w:numPr>
        <w:spacing w:line="276" w:lineRule="auto"/>
        <w:jc w:val="both"/>
        <w:rPr>
          <w:rFonts w:ascii="Arial" w:hAnsi="Arial" w:cs="Arial"/>
        </w:rPr>
      </w:pPr>
      <w:r>
        <w:rPr>
          <w:rFonts w:ascii="Arial" w:hAnsi="Arial" w:cs="Arial"/>
        </w:rPr>
        <w:t xml:space="preserve">Our legitimate interests in recruiting candidates and ensuring workplace safety and suitability for the provision of </w:t>
      </w:r>
      <w:r w:rsidR="003C7437">
        <w:rPr>
          <w:rFonts w:ascii="Arial" w:hAnsi="Arial" w:cs="Arial"/>
        </w:rPr>
        <w:t xml:space="preserve">our </w:t>
      </w:r>
      <w:r>
        <w:rPr>
          <w:rFonts w:ascii="Arial" w:hAnsi="Arial" w:cs="Arial"/>
        </w:rPr>
        <w:t>services</w:t>
      </w:r>
      <w:r w:rsidR="003C7437">
        <w:rPr>
          <w:rFonts w:ascii="Arial" w:hAnsi="Arial" w:cs="Arial"/>
        </w:rPr>
        <w:t>;</w:t>
      </w:r>
    </w:p>
    <w:p w:rsidR="007504C2" w:rsidRDefault="007504C2" w:rsidP="007504C2">
      <w:pPr>
        <w:pStyle w:val="ListParagraph"/>
        <w:numPr>
          <w:ilvl w:val="0"/>
          <w:numId w:val="9"/>
        </w:numPr>
        <w:spacing w:line="276" w:lineRule="auto"/>
        <w:jc w:val="both"/>
        <w:rPr>
          <w:rFonts w:ascii="Arial" w:hAnsi="Arial" w:cs="Arial"/>
        </w:rPr>
      </w:pPr>
      <w:r w:rsidRPr="007504C2">
        <w:rPr>
          <w:rFonts w:ascii="Arial" w:hAnsi="Arial" w:cs="Arial"/>
        </w:rPr>
        <w:t>Where processing is not covered by the above lawful bases, we will ask for your consent (UK GDPR Article 6(1)(a))</w:t>
      </w:r>
    </w:p>
    <w:p w:rsidR="007504C2" w:rsidRDefault="007504C2" w:rsidP="007504C2">
      <w:pPr>
        <w:spacing w:line="276" w:lineRule="auto"/>
        <w:jc w:val="both"/>
        <w:rPr>
          <w:rFonts w:ascii="Arial" w:hAnsi="Arial" w:cs="Arial"/>
          <w:b/>
        </w:rPr>
      </w:pPr>
    </w:p>
    <w:p w:rsidR="007504C2" w:rsidRDefault="007504C2" w:rsidP="007504C2">
      <w:pPr>
        <w:spacing w:line="276" w:lineRule="auto"/>
        <w:jc w:val="both"/>
        <w:rPr>
          <w:rFonts w:ascii="Arial" w:hAnsi="Arial" w:cs="Arial"/>
          <w:b/>
        </w:rPr>
      </w:pPr>
    </w:p>
    <w:p w:rsidR="003C7437" w:rsidRDefault="003C7437" w:rsidP="007504C2">
      <w:pPr>
        <w:spacing w:line="276" w:lineRule="auto"/>
        <w:jc w:val="both"/>
        <w:rPr>
          <w:rFonts w:ascii="Arial" w:hAnsi="Arial" w:cs="Arial"/>
          <w:b/>
        </w:rPr>
      </w:pPr>
    </w:p>
    <w:p w:rsidR="007504C2" w:rsidRDefault="007504C2" w:rsidP="007504C2">
      <w:pPr>
        <w:spacing w:line="276" w:lineRule="auto"/>
        <w:jc w:val="both"/>
        <w:rPr>
          <w:rFonts w:ascii="Arial" w:hAnsi="Arial" w:cs="Arial"/>
          <w:b/>
        </w:rPr>
      </w:pPr>
      <w:r w:rsidRPr="007504C2">
        <w:rPr>
          <w:rFonts w:ascii="Arial" w:hAnsi="Arial" w:cs="Arial"/>
          <w:b/>
        </w:rPr>
        <w:lastRenderedPageBreak/>
        <w:t>For Special Category Data:</w:t>
      </w:r>
    </w:p>
    <w:p w:rsidR="007504C2" w:rsidRPr="007504C2" w:rsidRDefault="007504C2" w:rsidP="007504C2">
      <w:pPr>
        <w:spacing w:line="276" w:lineRule="auto"/>
        <w:jc w:val="both"/>
        <w:rPr>
          <w:rFonts w:ascii="Arial" w:hAnsi="Arial" w:cs="Arial"/>
          <w:b/>
        </w:rPr>
      </w:pPr>
      <w:r w:rsidRPr="007504C2">
        <w:rPr>
          <w:rFonts w:ascii="Arial" w:hAnsi="Arial" w:cs="Arial"/>
        </w:rPr>
        <w:t>The processing is necessary for</w:t>
      </w:r>
      <w:r>
        <w:rPr>
          <w:rFonts w:ascii="Arial" w:hAnsi="Arial" w:cs="Arial"/>
          <w:b/>
        </w:rPr>
        <w:t>:</w:t>
      </w:r>
    </w:p>
    <w:p w:rsidR="007504C2" w:rsidRPr="007504C2" w:rsidRDefault="007504C2" w:rsidP="007504C2">
      <w:pPr>
        <w:pStyle w:val="ListParagraph"/>
        <w:numPr>
          <w:ilvl w:val="0"/>
          <w:numId w:val="10"/>
        </w:numPr>
        <w:spacing w:line="276" w:lineRule="auto"/>
        <w:jc w:val="both"/>
        <w:rPr>
          <w:rFonts w:ascii="Arial" w:hAnsi="Arial" w:cs="Arial"/>
        </w:rPr>
      </w:pPr>
      <w:r w:rsidRPr="007504C2">
        <w:rPr>
          <w:rFonts w:ascii="Arial" w:hAnsi="Arial" w:cs="Arial"/>
        </w:rPr>
        <w:t>The purposes of carrying out the obligations and exercising specific rights of the RHN and your rights in the field of employment (UK GDPR Article 9 (2)(b));</w:t>
      </w:r>
    </w:p>
    <w:p w:rsidR="007504C2" w:rsidRPr="007504C2" w:rsidRDefault="007504C2" w:rsidP="007504C2">
      <w:pPr>
        <w:pStyle w:val="ListParagraph"/>
        <w:numPr>
          <w:ilvl w:val="0"/>
          <w:numId w:val="10"/>
        </w:numPr>
        <w:spacing w:line="276" w:lineRule="auto"/>
        <w:jc w:val="both"/>
        <w:rPr>
          <w:rFonts w:ascii="Arial" w:hAnsi="Arial" w:cs="Arial"/>
        </w:rPr>
      </w:pPr>
      <w:r w:rsidRPr="007504C2">
        <w:rPr>
          <w:rFonts w:ascii="Arial" w:hAnsi="Arial" w:cs="Arial"/>
        </w:rPr>
        <w:t>The purpose of equality of opportunity or treatment (UK GDPR Article 9(2)(g) and Section 10 of the Data Protection Act 2018);</w:t>
      </w:r>
    </w:p>
    <w:p w:rsidR="0058469A" w:rsidRPr="007504C2" w:rsidRDefault="007504C2" w:rsidP="007504C2">
      <w:pPr>
        <w:pStyle w:val="ListParagraph"/>
        <w:numPr>
          <w:ilvl w:val="0"/>
          <w:numId w:val="10"/>
        </w:numPr>
        <w:spacing w:line="276" w:lineRule="auto"/>
        <w:jc w:val="both"/>
        <w:rPr>
          <w:rFonts w:ascii="Arial" w:hAnsi="Arial" w:cs="Arial"/>
        </w:rPr>
      </w:pPr>
      <w:r w:rsidRPr="007504C2">
        <w:rPr>
          <w:rFonts w:ascii="Arial" w:hAnsi="Arial" w:cs="Arial"/>
        </w:rPr>
        <w:t>The provision of preventative or occupational treatment and care (supporting reasonable adjustments during the recruitment process) (UK GDPR Article 9(2)(h)). In compliance with DPA 2018, our Data Protection Policies provide further information about the processing of special category data.</w:t>
      </w:r>
    </w:p>
    <w:p w:rsidR="001B5281" w:rsidRPr="002731B1" w:rsidRDefault="007504C2" w:rsidP="00D93AFE">
      <w:pPr>
        <w:spacing w:line="276" w:lineRule="auto"/>
        <w:jc w:val="both"/>
        <w:rPr>
          <w:rFonts w:ascii="Arial" w:hAnsi="Arial" w:cs="Arial"/>
          <w:b/>
        </w:rPr>
      </w:pPr>
      <w:r w:rsidRPr="002731B1">
        <w:rPr>
          <w:rFonts w:ascii="Arial" w:hAnsi="Arial" w:cs="Arial"/>
          <w:b/>
        </w:rPr>
        <w:t>Who</w:t>
      </w:r>
      <w:r w:rsidR="003C7437">
        <w:rPr>
          <w:rFonts w:ascii="Arial" w:hAnsi="Arial" w:cs="Arial"/>
          <w:b/>
        </w:rPr>
        <w:t>m</w:t>
      </w:r>
      <w:r w:rsidRPr="002731B1">
        <w:rPr>
          <w:rFonts w:ascii="Arial" w:hAnsi="Arial" w:cs="Arial"/>
          <w:b/>
        </w:rPr>
        <w:t xml:space="preserve"> We Share Your Data With:</w:t>
      </w:r>
    </w:p>
    <w:p w:rsidR="007504C2" w:rsidRDefault="007504C2" w:rsidP="00D93AFE">
      <w:pPr>
        <w:spacing w:line="276" w:lineRule="auto"/>
        <w:jc w:val="both"/>
        <w:rPr>
          <w:rFonts w:ascii="Arial" w:hAnsi="Arial" w:cs="Arial"/>
        </w:rPr>
      </w:pPr>
      <w:r>
        <w:rPr>
          <w:rFonts w:ascii="Arial" w:hAnsi="Arial" w:cs="Arial"/>
        </w:rPr>
        <w:t>We may share your data with:</w:t>
      </w:r>
    </w:p>
    <w:p w:rsidR="002731B1" w:rsidRDefault="002731B1" w:rsidP="002731B1">
      <w:pPr>
        <w:pStyle w:val="ListParagraph"/>
        <w:numPr>
          <w:ilvl w:val="0"/>
          <w:numId w:val="11"/>
        </w:numPr>
        <w:spacing w:line="276" w:lineRule="auto"/>
        <w:jc w:val="both"/>
        <w:rPr>
          <w:rFonts w:ascii="Arial" w:hAnsi="Arial" w:cs="Arial"/>
        </w:rPr>
      </w:pPr>
      <w:r>
        <w:rPr>
          <w:rFonts w:ascii="Arial" w:hAnsi="Arial" w:cs="Arial"/>
        </w:rPr>
        <w:t>Regulatory and professional bodies (e.g. GMC, NMC)</w:t>
      </w:r>
      <w:r w:rsidR="003C7437">
        <w:rPr>
          <w:rFonts w:ascii="Arial" w:hAnsi="Arial" w:cs="Arial"/>
        </w:rPr>
        <w:t>;</w:t>
      </w:r>
    </w:p>
    <w:p w:rsidR="002731B1" w:rsidRDefault="002731B1" w:rsidP="002731B1">
      <w:pPr>
        <w:pStyle w:val="ListParagraph"/>
        <w:numPr>
          <w:ilvl w:val="0"/>
          <w:numId w:val="11"/>
        </w:numPr>
        <w:spacing w:line="276" w:lineRule="auto"/>
        <w:jc w:val="both"/>
        <w:rPr>
          <w:rFonts w:ascii="Arial" w:hAnsi="Arial" w:cs="Arial"/>
        </w:rPr>
      </w:pPr>
      <w:r>
        <w:rPr>
          <w:rFonts w:ascii="Arial" w:hAnsi="Arial" w:cs="Arial"/>
        </w:rPr>
        <w:t>Disclosure and Barring Service (DBS)</w:t>
      </w:r>
      <w:r w:rsidR="003C7437">
        <w:rPr>
          <w:rFonts w:ascii="Arial" w:hAnsi="Arial" w:cs="Arial"/>
        </w:rPr>
        <w:t>;</w:t>
      </w:r>
      <w:r>
        <w:rPr>
          <w:rFonts w:ascii="Arial" w:hAnsi="Arial" w:cs="Arial"/>
        </w:rPr>
        <w:t xml:space="preserve"> </w:t>
      </w:r>
    </w:p>
    <w:p w:rsidR="002731B1" w:rsidRDefault="002731B1" w:rsidP="002731B1">
      <w:pPr>
        <w:pStyle w:val="ListParagraph"/>
        <w:numPr>
          <w:ilvl w:val="0"/>
          <w:numId w:val="11"/>
        </w:numPr>
        <w:spacing w:line="276" w:lineRule="auto"/>
        <w:jc w:val="both"/>
        <w:rPr>
          <w:rFonts w:ascii="Arial" w:hAnsi="Arial" w:cs="Arial"/>
        </w:rPr>
      </w:pPr>
      <w:r>
        <w:rPr>
          <w:rFonts w:ascii="Arial" w:hAnsi="Arial" w:cs="Arial"/>
        </w:rPr>
        <w:t>Occupational health providers for medical assessments</w:t>
      </w:r>
      <w:r w:rsidR="003C7437">
        <w:rPr>
          <w:rFonts w:ascii="Arial" w:hAnsi="Arial" w:cs="Arial"/>
        </w:rPr>
        <w:t>;</w:t>
      </w:r>
    </w:p>
    <w:p w:rsidR="002731B1" w:rsidRDefault="002731B1" w:rsidP="002731B1">
      <w:pPr>
        <w:pStyle w:val="ListParagraph"/>
        <w:numPr>
          <w:ilvl w:val="0"/>
          <w:numId w:val="11"/>
        </w:numPr>
        <w:spacing w:line="276" w:lineRule="auto"/>
        <w:jc w:val="both"/>
        <w:rPr>
          <w:rFonts w:ascii="Arial" w:hAnsi="Arial" w:cs="Arial"/>
        </w:rPr>
      </w:pPr>
      <w:r>
        <w:rPr>
          <w:rFonts w:ascii="Arial" w:hAnsi="Arial" w:cs="Arial"/>
        </w:rPr>
        <w:t>The IT service provider hosting our recruitment system</w:t>
      </w:r>
      <w:r w:rsidR="003C7437">
        <w:rPr>
          <w:rFonts w:ascii="Arial" w:hAnsi="Arial" w:cs="Arial"/>
        </w:rPr>
        <w:t>;</w:t>
      </w:r>
    </w:p>
    <w:p w:rsidR="002731B1" w:rsidRDefault="002731B1" w:rsidP="002731B1">
      <w:pPr>
        <w:pStyle w:val="ListParagraph"/>
        <w:numPr>
          <w:ilvl w:val="0"/>
          <w:numId w:val="11"/>
        </w:numPr>
        <w:spacing w:line="276" w:lineRule="auto"/>
        <w:jc w:val="both"/>
        <w:rPr>
          <w:rFonts w:ascii="Arial" w:hAnsi="Arial" w:cs="Arial"/>
        </w:rPr>
      </w:pPr>
      <w:r>
        <w:rPr>
          <w:rFonts w:ascii="Arial" w:hAnsi="Arial" w:cs="Arial"/>
        </w:rPr>
        <w:t>Government authorities where legally required e.g. Home Office where it is necessary to check right to work</w:t>
      </w:r>
      <w:r w:rsidR="003C7437">
        <w:rPr>
          <w:rFonts w:ascii="Arial" w:hAnsi="Arial" w:cs="Arial"/>
        </w:rPr>
        <w:t>;</w:t>
      </w:r>
    </w:p>
    <w:p w:rsidR="002731B1" w:rsidRPr="002731B1" w:rsidRDefault="002731B1" w:rsidP="002731B1">
      <w:pPr>
        <w:pStyle w:val="ListParagraph"/>
        <w:numPr>
          <w:ilvl w:val="0"/>
          <w:numId w:val="11"/>
        </w:numPr>
        <w:spacing w:line="276" w:lineRule="auto"/>
        <w:jc w:val="both"/>
        <w:rPr>
          <w:rFonts w:ascii="Arial" w:hAnsi="Arial" w:cs="Arial"/>
        </w:rPr>
      </w:pPr>
      <w:r w:rsidRPr="002731B1">
        <w:rPr>
          <w:rFonts w:ascii="Arial" w:hAnsi="Arial" w:cs="Arial"/>
        </w:rPr>
        <w:t>Occasionally, we may invite an external practitioner or subject expert to join an interview panel. Where this is the case, your personal data will be shared with that individual as part of the recruitment process</w:t>
      </w:r>
      <w:r w:rsidRPr="002C0174">
        <w:rPr>
          <w:rFonts w:ascii="Arial" w:hAnsi="Arial" w:cs="Arial"/>
        </w:rPr>
        <w:t xml:space="preserve"> and your invite to interview notification will specify who </w:t>
      </w:r>
      <w:r w:rsidR="003C7437" w:rsidRPr="002C0174">
        <w:rPr>
          <w:rFonts w:ascii="Arial" w:hAnsi="Arial" w:cs="Arial"/>
        </w:rPr>
        <w:t>the interview panel members are;</w:t>
      </w:r>
    </w:p>
    <w:p w:rsidR="002731B1" w:rsidRDefault="002731B1" w:rsidP="002731B1">
      <w:pPr>
        <w:pStyle w:val="ListParagraph"/>
        <w:numPr>
          <w:ilvl w:val="0"/>
          <w:numId w:val="11"/>
        </w:numPr>
        <w:spacing w:line="276" w:lineRule="auto"/>
        <w:jc w:val="both"/>
        <w:rPr>
          <w:rFonts w:ascii="Arial" w:hAnsi="Arial" w:cs="Arial"/>
        </w:rPr>
      </w:pPr>
      <w:r w:rsidRPr="002731B1">
        <w:rPr>
          <w:rFonts w:ascii="Arial" w:hAnsi="Arial" w:cs="Arial"/>
        </w:rPr>
        <w:t xml:space="preserve">The RHN </w:t>
      </w:r>
      <w:r>
        <w:rPr>
          <w:rFonts w:ascii="Arial" w:hAnsi="Arial" w:cs="Arial"/>
        </w:rPr>
        <w:t>may share your personal data when there is a legal requirement to do so e.g. with the Police for the prevention, detection and prosecution of a crime.</w:t>
      </w:r>
    </w:p>
    <w:p w:rsidR="002731B1" w:rsidRPr="002731B1" w:rsidRDefault="002731B1" w:rsidP="002731B1">
      <w:pPr>
        <w:spacing w:line="276" w:lineRule="auto"/>
        <w:jc w:val="both"/>
        <w:rPr>
          <w:rFonts w:ascii="Arial" w:hAnsi="Arial" w:cs="Arial"/>
          <w:b/>
        </w:rPr>
      </w:pPr>
      <w:r w:rsidRPr="002731B1">
        <w:rPr>
          <w:rFonts w:ascii="Arial" w:hAnsi="Arial" w:cs="Arial"/>
          <w:b/>
        </w:rPr>
        <w:t>Your Rights:</w:t>
      </w:r>
    </w:p>
    <w:p w:rsidR="002731B1" w:rsidRDefault="002731B1" w:rsidP="002731B1">
      <w:pPr>
        <w:spacing w:line="276" w:lineRule="auto"/>
        <w:jc w:val="both"/>
        <w:rPr>
          <w:rFonts w:ascii="Arial" w:hAnsi="Arial" w:cs="Arial"/>
        </w:rPr>
      </w:pPr>
      <w:r>
        <w:rPr>
          <w:rFonts w:ascii="Arial" w:hAnsi="Arial" w:cs="Arial"/>
        </w:rPr>
        <w:t>We will ensure that you can exercise your rights in relation to the personal data you provide to us:</w:t>
      </w:r>
    </w:p>
    <w:p w:rsidR="002731B1" w:rsidRDefault="002731B1" w:rsidP="00D4666B">
      <w:pPr>
        <w:pStyle w:val="ListParagraph"/>
        <w:numPr>
          <w:ilvl w:val="0"/>
          <w:numId w:val="12"/>
        </w:numPr>
        <w:spacing w:line="276" w:lineRule="auto"/>
        <w:jc w:val="both"/>
        <w:rPr>
          <w:rFonts w:ascii="Arial" w:hAnsi="Arial" w:cs="Arial"/>
        </w:rPr>
      </w:pPr>
      <w:r w:rsidRPr="002731B1">
        <w:rPr>
          <w:rFonts w:ascii="Arial" w:hAnsi="Arial" w:cs="Arial"/>
        </w:rPr>
        <w:t xml:space="preserve">You can request access to the personal data we hold about you by contacting the </w:t>
      </w:r>
      <w:r w:rsidR="003C7437">
        <w:rPr>
          <w:rFonts w:ascii="Arial" w:hAnsi="Arial" w:cs="Arial"/>
        </w:rPr>
        <w:t xml:space="preserve">Workforce Department; </w:t>
      </w:r>
      <w:hyperlink r:id="rId9" w:history="1">
        <w:r w:rsidR="002C0174" w:rsidRPr="00DD0D63">
          <w:rPr>
            <w:rStyle w:val="Hyperlink"/>
            <w:rFonts w:ascii="Arial" w:hAnsi="Arial" w:cs="Arial"/>
          </w:rPr>
          <w:t>recruitment@rhn.org.uk</w:t>
        </w:r>
      </w:hyperlink>
      <w:r w:rsidR="002C0174">
        <w:rPr>
          <w:rFonts w:ascii="Arial" w:hAnsi="Arial" w:cs="Arial"/>
          <w:color w:val="FF0000"/>
        </w:rPr>
        <w:t xml:space="preserve"> </w:t>
      </w:r>
    </w:p>
    <w:p w:rsidR="002731B1" w:rsidRDefault="002731B1" w:rsidP="00D4666B">
      <w:pPr>
        <w:pStyle w:val="ListParagraph"/>
        <w:numPr>
          <w:ilvl w:val="0"/>
          <w:numId w:val="12"/>
        </w:numPr>
        <w:spacing w:line="276" w:lineRule="auto"/>
        <w:jc w:val="both"/>
        <w:rPr>
          <w:rFonts w:ascii="Arial" w:hAnsi="Arial" w:cs="Arial"/>
        </w:rPr>
      </w:pPr>
      <w:r w:rsidRPr="002731B1">
        <w:rPr>
          <w:rFonts w:ascii="Arial" w:hAnsi="Arial" w:cs="Arial"/>
        </w:rPr>
        <w:t xml:space="preserve">You can ask us to update your personal data </w:t>
      </w:r>
      <w:r w:rsidR="003C7437">
        <w:rPr>
          <w:rFonts w:ascii="Arial" w:hAnsi="Arial" w:cs="Arial"/>
        </w:rPr>
        <w:t>if it changes:</w:t>
      </w:r>
    </w:p>
    <w:p w:rsidR="007F6A44" w:rsidRPr="002C0174" w:rsidRDefault="007F6A44" w:rsidP="00D4666B">
      <w:pPr>
        <w:pStyle w:val="ListParagraph"/>
        <w:numPr>
          <w:ilvl w:val="0"/>
          <w:numId w:val="12"/>
        </w:numPr>
        <w:spacing w:line="276" w:lineRule="auto"/>
        <w:jc w:val="both"/>
        <w:rPr>
          <w:rFonts w:ascii="Arial" w:hAnsi="Arial" w:cs="Arial"/>
        </w:rPr>
      </w:pPr>
      <w:r>
        <w:rPr>
          <w:rFonts w:ascii="Arial" w:hAnsi="Arial" w:cs="Arial"/>
        </w:rPr>
        <w:t xml:space="preserve">You can lodge a complaint with the RHN’s Head of Data Protection and Compliance and if you believe that we have not handled your data properly, lodge a complaining </w:t>
      </w:r>
      <w:r w:rsidRPr="002C0174">
        <w:rPr>
          <w:rFonts w:ascii="Arial" w:hAnsi="Arial" w:cs="Arial"/>
        </w:rPr>
        <w:t>with the Information Commissioner’s Office (</w:t>
      </w:r>
      <w:hyperlink r:id="rId10" w:history="1">
        <w:r w:rsidRPr="002C0174">
          <w:rPr>
            <w:rStyle w:val="Hyperlink"/>
            <w:rFonts w:ascii="Arial" w:hAnsi="Arial" w:cs="Arial"/>
            <w:color w:val="auto"/>
          </w:rPr>
          <w:t>www.ico.org.uk</w:t>
        </w:r>
      </w:hyperlink>
      <w:r w:rsidRPr="002C0174">
        <w:rPr>
          <w:rFonts w:ascii="Arial" w:hAnsi="Arial" w:cs="Arial"/>
        </w:rPr>
        <w:t>)</w:t>
      </w:r>
      <w:r w:rsidR="003C7437" w:rsidRPr="002C0174">
        <w:rPr>
          <w:rFonts w:ascii="Arial" w:hAnsi="Arial" w:cs="Arial"/>
        </w:rPr>
        <w:t>;</w:t>
      </w:r>
    </w:p>
    <w:p w:rsidR="007F6A44" w:rsidRPr="007F6A44" w:rsidRDefault="007F6A44" w:rsidP="00D4666B">
      <w:pPr>
        <w:pStyle w:val="ListParagraph"/>
        <w:numPr>
          <w:ilvl w:val="0"/>
          <w:numId w:val="12"/>
        </w:numPr>
        <w:spacing w:line="276" w:lineRule="auto"/>
        <w:jc w:val="both"/>
        <w:rPr>
          <w:rFonts w:ascii="Arial" w:hAnsi="Arial" w:cs="Arial"/>
          <w:color w:val="FF0000"/>
        </w:rPr>
      </w:pPr>
      <w:r w:rsidRPr="002C0174">
        <w:rPr>
          <w:rFonts w:ascii="Arial" w:hAnsi="Arial" w:cs="Arial"/>
        </w:rPr>
        <w:t xml:space="preserve">Where we are relying on your consent to use aspects of your personal data for a specific purpose, you can withdraw that consent by contacting </w:t>
      </w:r>
      <w:r w:rsidR="002C0174" w:rsidRPr="002C0174">
        <w:rPr>
          <w:rFonts w:ascii="Arial" w:hAnsi="Arial" w:cs="Arial"/>
        </w:rPr>
        <w:t xml:space="preserve">the Workforce Department; </w:t>
      </w:r>
      <w:hyperlink r:id="rId11" w:history="1">
        <w:r w:rsidR="002C0174" w:rsidRPr="00DD0D63">
          <w:rPr>
            <w:rStyle w:val="Hyperlink"/>
            <w:rFonts w:ascii="Arial" w:hAnsi="Arial" w:cs="Arial"/>
          </w:rPr>
          <w:t>recruitment@rhn.org.uk</w:t>
        </w:r>
      </w:hyperlink>
      <w:r w:rsidR="002C0174">
        <w:rPr>
          <w:rFonts w:ascii="Arial" w:hAnsi="Arial" w:cs="Arial"/>
          <w:color w:val="FF0000"/>
        </w:rPr>
        <w:t xml:space="preserve"> </w:t>
      </w:r>
    </w:p>
    <w:p w:rsidR="007F6A44" w:rsidRPr="007F6A44" w:rsidRDefault="007F6A44" w:rsidP="007F6A44">
      <w:pPr>
        <w:spacing w:line="276" w:lineRule="auto"/>
        <w:jc w:val="both"/>
        <w:rPr>
          <w:rFonts w:ascii="Arial" w:hAnsi="Arial" w:cs="Arial"/>
          <w:b/>
        </w:rPr>
      </w:pPr>
      <w:r w:rsidRPr="007F6A44">
        <w:rPr>
          <w:rFonts w:ascii="Arial" w:hAnsi="Arial" w:cs="Arial"/>
          <w:b/>
        </w:rPr>
        <w:t>Security and Retention of Your Data</w:t>
      </w:r>
    </w:p>
    <w:p w:rsidR="007F6A44" w:rsidRDefault="007F6A44" w:rsidP="007F6A44">
      <w:pPr>
        <w:pStyle w:val="ListParagraph"/>
        <w:numPr>
          <w:ilvl w:val="0"/>
          <w:numId w:val="13"/>
        </w:numPr>
        <w:spacing w:line="276" w:lineRule="auto"/>
        <w:jc w:val="both"/>
        <w:rPr>
          <w:rFonts w:ascii="Arial" w:hAnsi="Arial" w:cs="Arial"/>
        </w:rPr>
      </w:pPr>
      <w:r w:rsidRPr="007F6A44">
        <w:rPr>
          <w:rFonts w:ascii="Arial" w:hAnsi="Arial" w:cs="Arial"/>
        </w:rPr>
        <w:t>We take the security of your data seriously. All personal data you provide to us will be stored securely, both physically and electronically, in accordance with our policies. We have</w:t>
      </w:r>
      <w:r>
        <w:rPr>
          <w:rFonts w:ascii="Arial" w:hAnsi="Arial" w:cs="Arial"/>
        </w:rPr>
        <w:t xml:space="preserve"> an information security policy</w:t>
      </w:r>
      <w:r w:rsidRPr="007F6A44">
        <w:rPr>
          <w:rFonts w:ascii="Arial" w:hAnsi="Arial" w:cs="Arial"/>
        </w:rPr>
        <w:t xml:space="preserve"> in place to oversee the effective and secure processing of your personal data.</w:t>
      </w:r>
    </w:p>
    <w:p w:rsidR="007F6A44" w:rsidRDefault="007F6A44" w:rsidP="007F6A44">
      <w:pPr>
        <w:pStyle w:val="ListParagraph"/>
        <w:numPr>
          <w:ilvl w:val="0"/>
          <w:numId w:val="13"/>
        </w:numPr>
        <w:spacing w:line="276" w:lineRule="auto"/>
        <w:jc w:val="both"/>
        <w:rPr>
          <w:rFonts w:ascii="Arial" w:hAnsi="Arial" w:cs="Arial"/>
        </w:rPr>
      </w:pPr>
      <w:r>
        <w:rPr>
          <w:rFonts w:ascii="Arial" w:hAnsi="Arial" w:cs="Arial"/>
        </w:rPr>
        <w:lastRenderedPageBreak/>
        <w:t xml:space="preserve">Your personal data controlled by us are held within the UK. </w:t>
      </w:r>
    </w:p>
    <w:p w:rsidR="007F6A44" w:rsidRDefault="007F6A44" w:rsidP="007F6A44">
      <w:pPr>
        <w:pStyle w:val="ListParagraph"/>
        <w:numPr>
          <w:ilvl w:val="0"/>
          <w:numId w:val="13"/>
        </w:numPr>
        <w:spacing w:line="276" w:lineRule="auto"/>
        <w:jc w:val="both"/>
        <w:rPr>
          <w:rFonts w:ascii="Arial" w:hAnsi="Arial" w:cs="Arial"/>
        </w:rPr>
      </w:pPr>
      <w:r>
        <w:rPr>
          <w:rFonts w:ascii="Arial" w:hAnsi="Arial" w:cs="Arial"/>
        </w:rPr>
        <w:t>Following an offer of employment, all personal data will be retained as part of your employee records and will be retained as per the RHN’s Data Retention and Destruction Policies.</w:t>
      </w:r>
    </w:p>
    <w:p w:rsidR="007F6A44" w:rsidRDefault="007F6A44" w:rsidP="007F6A44">
      <w:pPr>
        <w:pStyle w:val="ListParagraph"/>
        <w:numPr>
          <w:ilvl w:val="0"/>
          <w:numId w:val="13"/>
        </w:numPr>
        <w:spacing w:line="276" w:lineRule="auto"/>
        <w:jc w:val="both"/>
        <w:rPr>
          <w:rFonts w:ascii="Arial" w:hAnsi="Arial" w:cs="Arial"/>
        </w:rPr>
      </w:pPr>
      <w:r w:rsidRPr="007F6A44">
        <w:rPr>
          <w:rFonts w:ascii="Arial" w:hAnsi="Arial" w:cs="Arial"/>
        </w:rPr>
        <w:t xml:space="preserve">If you are not made an offer, or you reject an offer, we will keep your personal data for a </w:t>
      </w:r>
      <w:r w:rsidR="0081625C">
        <w:rPr>
          <w:rFonts w:ascii="Arial" w:hAnsi="Arial" w:cs="Arial"/>
        </w:rPr>
        <w:t xml:space="preserve">maximum </w:t>
      </w:r>
      <w:r w:rsidRPr="007F6A44">
        <w:rPr>
          <w:rFonts w:ascii="Arial" w:hAnsi="Arial" w:cs="Arial"/>
        </w:rPr>
        <w:t xml:space="preserve">period </w:t>
      </w:r>
      <w:bookmarkStart w:id="0" w:name="_GoBack"/>
      <w:r w:rsidRPr="002C0174">
        <w:rPr>
          <w:rFonts w:ascii="Arial" w:hAnsi="Arial" w:cs="Arial"/>
        </w:rPr>
        <w:t xml:space="preserve">of </w:t>
      </w:r>
      <w:r w:rsidR="002C0174" w:rsidRPr="002C0174">
        <w:rPr>
          <w:rFonts w:ascii="Arial" w:hAnsi="Arial" w:cs="Arial"/>
        </w:rPr>
        <w:t>6</w:t>
      </w:r>
      <w:r w:rsidRPr="002C0174">
        <w:rPr>
          <w:rFonts w:ascii="Arial" w:hAnsi="Arial" w:cs="Arial"/>
        </w:rPr>
        <w:t xml:space="preserve"> months </w:t>
      </w:r>
      <w:bookmarkEnd w:id="0"/>
      <w:r w:rsidRPr="007F6A44">
        <w:rPr>
          <w:rFonts w:ascii="Arial" w:hAnsi="Arial" w:cs="Arial"/>
        </w:rPr>
        <w:t>after the end of recruitment process to al</w:t>
      </w:r>
      <w:r>
        <w:rPr>
          <w:rFonts w:ascii="Arial" w:hAnsi="Arial" w:cs="Arial"/>
        </w:rPr>
        <w:t>low for any recruitment queries</w:t>
      </w:r>
    </w:p>
    <w:p w:rsidR="007F6A44" w:rsidRPr="007F6A44" w:rsidRDefault="007F6A44" w:rsidP="007F6A44">
      <w:pPr>
        <w:spacing w:line="276" w:lineRule="auto"/>
        <w:jc w:val="both"/>
        <w:rPr>
          <w:rFonts w:ascii="Arial" w:hAnsi="Arial" w:cs="Arial"/>
          <w:b/>
        </w:rPr>
      </w:pPr>
      <w:r w:rsidRPr="007F6A44">
        <w:rPr>
          <w:rFonts w:ascii="Arial" w:hAnsi="Arial" w:cs="Arial"/>
          <w:b/>
        </w:rPr>
        <w:t>What if you do not provide your data?</w:t>
      </w:r>
    </w:p>
    <w:p w:rsidR="000C22F3" w:rsidRDefault="007F6A44" w:rsidP="007F6A44">
      <w:pPr>
        <w:spacing w:line="276" w:lineRule="auto"/>
        <w:jc w:val="both"/>
        <w:rPr>
          <w:rFonts w:ascii="Arial" w:hAnsi="Arial" w:cs="Arial"/>
        </w:rPr>
      </w:pPr>
      <w:r w:rsidRPr="007F6A44">
        <w:rPr>
          <w:rFonts w:ascii="Arial" w:hAnsi="Arial" w:cs="Arial"/>
        </w:rPr>
        <w:t xml:space="preserve">The recruitment and </w:t>
      </w:r>
      <w:r w:rsidR="003C7437" w:rsidRPr="007F6A44">
        <w:rPr>
          <w:rFonts w:ascii="Arial" w:hAnsi="Arial" w:cs="Arial"/>
        </w:rPr>
        <w:t>on</w:t>
      </w:r>
      <w:r w:rsidR="003C7437">
        <w:rPr>
          <w:rFonts w:ascii="Arial" w:hAnsi="Arial" w:cs="Arial"/>
        </w:rPr>
        <w:t>-</w:t>
      </w:r>
      <w:r w:rsidR="003C7437" w:rsidRPr="007F6A44">
        <w:rPr>
          <w:rFonts w:ascii="Arial" w:hAnsi="Arial" w:cs="Arial"/>
        </w:rPr>
        <w:t>boarding</w:t>
      </w:r>
      <w:r w:rsidRPr="007F6A44">
        <w:rPr>
          <w:rFonts w:ascii="Arial" w:hAnsi="Arial" w:cs="Arial"/>
        </w:rPr>
        <w:t xml:space="preserve"> process is a specific circumstance in which we rely on your personal data to </w:t>
      </w:r>
      <w:r w:rsidR="000C22F3">
        <w:rPr>
          <w:rFonts w:ascii="Arial" w:hAnsi="Arial" w:cs="Arial"/>
        </w:rPr>
        <w:t xml:space="preserve">offer you employment and </w:t>
      </w:r>
      <w:r w:rsidRPr="007F6A44">
        <w:rPr>
          <w:rFonts w:ascii="Arial" w:hAnsi="Arial" w:cs="Arial"/>
        </w:rPr>
        <w:t xml:space="preserve">facilitate services to you. </w:t>
      </w:r>
    </w:p>
    <w:p w:rsidR="007F6A44" w:rsidRPr="007F6A44" w:rsidRDefault="007F6A44" w:rsidP="007F6A44">
      <w:pPr>
        <w:spacing w:line="276" w:lineRule="auto"/>
        <w:jc w:val="both"/>
        <w:rPr>
          <w:rFonts w:ascii="Arial" w:hAnsi="Arial" w:cs="Arial"/>
        </w:rPr>
      </w:pPr>
      <w:r w:rsidRPr="007F6A44">
        <w:rPr>
          <w:rFonts w:ascii="Arial" w:hAnsi="Arial" w:cs="Arial"/>
        </w:rPr>
        <w:t xml:space="preserve">Surveys and feedback are optional and will not affect the recruitment and </w:t>
      </w:r>
      <w:r w:rsidR="003C7437" w:rsidRPr="007F6A44">
        <w:rPr>
          <w:rFonts w:ascii="Arial" w:hAnsi="Arial" w:cs="Arial"/>
        </w:rPr>
        <w:t>on boarding</w:t>
      </w:r>
      <w:r w:rsidRPr="007F6A44">
        <w:rPr>
          <w:rFonts w:ascii="Arial" w:hAnsi="Arial" w:cs="Arial"/>
        </w:rPr>
        <w:t xml:space="preserve"> process if you choose not to take part.</w:t>
      </w:r>
    </w:p>
    <w:p w:rsidR="007F6A44" w:rsidRDefault="007F6A44" w:rsidP="007F6A44">
      <w:pPr>
        <w:spacing w:line="276" w:lineRule="auto"/>
        <w:jc w:val="both"/>
        <w:rPr>
          <w:rFonts w:ascii="Arial" w:hAnsi="Arial" w:cs="Arial"/>
        </w:rPr>
      </w:pPr>
    </w:p>
    <w:p w:rsidR="007F6A44" w:rsidRPr="007F6A44" w:rsidRDefault="007F6A44" w:rsidP="007F6A44">
      <w:pPr>
        <w:spacing w:line="276" w:lineRule="auto"/>
        <w:jc w:val="both"/>
        <w:rPr>
          <w:rFonts w:ascii="Arial" w:hAnsi="Arial" w:cs="Arial"/>
        </w:rPr>
      </w:pPr>
    </w:p>
    <w:p w:rsidR="002731B1" w:rsidRPr="002731B1" w:rsidRDefault="002731B1" w:rsidP="002731B1">
      <w:pPr>
        <w:spacing w:line="276" w:lineRule="auto"/>
        <w:jc w:val="both"/>
        <w:rPr>
          <w:rFonts w:ascii="Arial" w:hAnsi="Arial" w:cs="Arial"/>
        </w:rPr>
      </w:pPr>
    </w:p>
    <w:sectPr w:rsidR="002731B1" w:rsidRPr="002731B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E78" w:rsidRDefault="00116E78" w:rsidP="003322A1">
      <w:pPr>
        <w:spacing w:after="0" w:line="240" w:lineRule="auto"/>
      </w:pPr>
      <w:r>
        <w:separator/>
      </w:r>
    </w:p>
  </w:endnote>
  <w:endnote w:type="continuationSeparator" w:id="0">
    <w:p w:rsidR="00116E78" w:rsidRDefault="00116E78" w:rsidP="00332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3099943"/>
      <w:docPartObj>
        <w:docPartGallery w:val="Page Numbers (Bottom of Page)"/>
        <w:docPartUnique/>
      </w:docPartObj>
    </w:sdtPr>
    <w:sdtEndPr>
      <w:rPr>
        <w:noProof/>
        <w:sz w:val="16"/>
        <w:szCs w:val="16"/>
      </w:rPr>
    </w:sdtEndPr>
    <w:sdtContent>
      <w:p w:rsidR="003322A1" w:rsidRDefault="003322A1">
        <w:pPr>
          <w:pStyle w:val="Footer"/>
          <w:jc w:val="right"/>
          <w:rPr>
            <w:noProof/>
          </w:rPr>
        </w:pPr>
        <w:r>
          <w:fldChar w:fldCharType="begin"/>
        </w:r>
        <w:r>
          <w:instrText xml:space="preserve"> PAGE   \* MERGEFORMAT </w:instrText>
        </w:r>
        <w:r>
          <w:fldChar w:fldCharType="separate"/>
        </w:r>
        <w:r w:rsidR="002C0174">
          <w:rPr>
            <w:noProof/>
          </w:rPr>
          <w:t>4</w:t>
        </w:r>
        <w:r>
          <w:rPr>
            <w:noProof/>
          </w:rPr>
          <w:fldChar w:fldCharType="end"/>
        </w:r>
      </w:p>
      <w:p w:rsidR="003322A1" w:rsidRPr="003322A1" w:rsidRDefault="003322A1" w:rsidP="003322A1">
        <w:pPr>
          <w:pStyle w:val="Footer"/>
          <w:rPr>
            <w:sz w:val="16"/>
            <w:szCs w:val="16"/>
          </w:rPr>
        </w:pPr>
        <w:r w:rsidRPr="003322A1">
          <w:rPr>
            <w:noProof/>
            <w:sz w:val="16"/>
            <w:szCs w:val="16"/>
          </w:rPr>
          <w:t>IG/Privacy Notice/Recruitment/04/2025</w:t>
        </w:r>
      </w:p>
    </w:sdtContent>
  </w:sdt>
  <w:p w:rsidR="003322A1" w:rsidRDefault="00332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E78" w:rsidRDefault="00116E78" w:rsidP="003322A1">
      <w:pPr>
        <w:spacing w:after="0" w:line="240" w:lineRule="auto"/>
      </w:pPr>
      <w:r>
        <w:separator/>
      </w:r>
    </w:p>
  </w:footnote>
  <w:footnote w:type="continuationSeparator" w:id="0">
    <w:p w:rsidR="00116E78" w:rsidRDefault="00116E78" w:rsidP="00332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35D73"/>
    <w:multiLevelType w:val="hybridMultilevel"/>
    <w:tmpl w:val="BDC858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BD32EF8"/>
    <w:multiLevelType w:val="hybridMultilevel"/>
    <w:tmpl w:val="417A6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7E5C05"/>
    <w:multiLevelType w:val="hybridMultilevel"/>
    <w:tmpl w:val="FDC04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B935EA"/>
    <w:multiLevelType w:val="hybridMultilevel"/>
    <w:tmpl w:val="1F60E5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30B4A4C"/>
    <w:multiLevelType w:val="hybridMultilevel"/>
    <w:tmpl w:val="25FCA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624A3D"/>
    <w:multiLevelType w:val="hybridMultilevel"/>
    <w:tmpl w:val="7004C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7F6E5D"/>
    <w:multiLevelType w:val="hybridMultilevel"/>
    <w:tmpl w:val="870693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6313CA"/>
    <w:multiLevelType w:val="hybridMultilevel"/>
    <w:tmpl w:val="A8C04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F27894"/>
    <w:multiLevelType w:val="hybridMultilevel"/>
    <w:tmpl w:val="44DE7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3D6EE0"/>
    <w:multiLevelType w:val="hybridMultilevel"/>
    <w:tmpl w:val="8C3C4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62318A"/>
    <w:multiLevelType w:val="hybridMultilevel"/>
    <w:tmpl w:val="5B9A7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B929D3"/>
    <w:multiLevelType w:val="hybridMultilevel"/>
    <w:tmpl w:val="D0921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01460F"/>
    <w:multiLevelType w:val="hybridMultilevel"/>
    <w:tmpl w:val="C73E3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8"/>
  </w:num>
  <w:num w:numId="4">
    <w:abstractNumId w:val="5"/>
  </w:num>
  <w:num w:numId="5">
    <w:abstractNumId w:val="9"/>
  </w:num>
  <w:num w:numId="6">
    <w:abstractNumId w:val="11"/>
  </w:num>
  <w:num w:numId="7">
    <w:abstractNumId w:val="6"/>
  </w:num>
  <w:num w:numId="8">
    <w:abstractNumId w:val="12"/>
  </w:num>
  <w:num w:numId="9">
    <w:abstractNumId w:val="4"/>
  </w:num>
  <w:num w:numId="10">
    <w:abstractNumId w:val="3"/>
  </w:num>
  <w:num w:numId="11">
    <w:abstractNumId w:val="0"/>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64D"/>
    <w:rsid w:val="00093B77"/>
    <w:rsid w:val="000C22F3"/>
    <w:rsid w:val="00116E78"/>
    <w:rsid w:val="001B5281"/>
    <w:rsid w:val="001B5B01"/>
    <w:rsid w:val="002731B1"/>
    <w:rsid w:val="0028143D"/>
    <w:rsid w:val="002C0174"/>
    <w:rsid w:val="003322A1"/>
    <w:rsid w:val="003C7437"/>
    <w:rsid w:val="0056464D"/>
    <w:rsid w:val="0058469A"/>
    <w:rsid w:val="007504C2"/>
    <w:rsid w:val="007F6A44"/>
    <w:rsid w:val="0081625C"/>
    <w:rsid w:val="008A7BE4"/>
    <w:rsid w:val="00D93AFE"/>
    <w:rsid w:val="00F87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E8C96"/>
  <w15:chartTrackingRefBased/>
  <w15:docId w15:val="{C0126B5C-48F8-4A4C-A44E-11BC51B0E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9"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464D"/>
    <w:pPr>
      <w:ind w:left="720"/>
      <w:contextualSpacing/>
    </w:pPr>
  </w:style>
  <w:style w:type="character" w:styleId="Hyperlink">
    <w:name w:val="Hyperlink"/>
    <w:basedOn w:val="DefaultParagraphFont"/>
    <w:uiPriority w:val="99"/>
    <w:unhideWhenUsed/>
    <w:rsid w:val="007F6A44"/>
    <w:rPr>
      <w:color w:val="0563C1" w:themeColor="hyperlink"/>
      <w:u w:val="single"/>
    </w:rPr>
  </w:style>
  <w:style w:type="paragraph" w:styleId="Header">
    <w:name w:val="header"/>
    <w:basedOn w:val="Normal"/>
    <w:link w:val="HeaderChar"/>
    <w:uiPriority w:val="99"/>
    <w:unhideWhenUsed/>
    <w:rsid w:val="003322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2A1"/>
  </w:style>
  <w:style w:type="paragraph" w:styleId="Footer">
    <w:name w:val="footer"/>
    <w:basedOn w:val="Normal"/>
    <w:link w:val="FooterChar"/>
    <w:uiPriority w:val="99"/>
    <w:unhideWhenUsed/>
    <w:rsid w:val="003322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blackwell@rhn.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rhn.org.uk" TargetMode="External"/><Relationship Id="rId5" Type="http://schemas.openxmlformats.org/officeDocument/2006/relationships/footnotes" Target="footnotes.xml"/><Relationship Id="rId10" Type="http://schemas.openxmlformats.org/officeDocument/2006/relationships/hyperlink" Target="http://www.ico.org.uk" TargetMode="External"/><Relationship Id="rId4" Type="http://schemas.openxmlformats.org/officeDocument/2006/relationships/webSettings" Target="webSettings.xml"/><Relationship Id="rId9" Type="http://schemas.openxmlformats.org/officeDocument/2006/relationships/hyperlink" Target="mailto:recruitment@rhn.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RHN</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Appadoo</dc:creator>
  <cp:keywords/>
  <dc:description/>
  <cp:lastModifiedBy>Sarah Auger</cp:lastModifiedBy>
  <cp:revision>2</cp:revision>
  <dcterms:created xsi:type="dcterms:W3CDTF">2025-04-03T11:48:00Z</dcterms:created>
  <dcterms:modified xsi:type="dcterms:W3CDTF">2025-04-03T11:48:00Z</dcterms:modified>
</cp:coreProperties>
</file>